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69" w:rsidRDefault="00562569" w:rsidP="00562569">
      <w:pPr>
        <w:rPr>
          <w:sz w:val="28"/>
          <w:szCs w:val="28"/>
        </w:rPr>
      </w:pPr>
      <w:r>
        <w:rPr>
          <w:sz w:val="28"/>
          <w:szCs w:val="28"/>
        </w:rPr>
        <w:t>Образовательный минимум</w:t>
      </w:r>
    </w:p>
    <w:tbl>
      <w:tblPr>
        <w:tblpPr w:leftFromText="180" w:rightFromText="180" w:bottomFromText="200" w:vertAnchor="text" w:horzAnchor="page" w:tblpX="578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152"/>
      </w:tblGrid>
      <w:tr w:rsidR="00562569" w:rsidRPr="00562569" w:rsidTr="00562569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предмет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Русский язык</w:t>
            </w:r>
          </w:p>
        </w:tc>
      </w:tr>
      <w:tr w:rsidR="00562569" w:rsidRPr="00562569" w:rsidTr="00562569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четверть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2</w:t>
            </w:r>
          </w:p>
        </w:tc>
      </w:tr>
      <w:tr w:rsidR="00562569" w:rsidRPr="00562569" w:rsidTr="00562569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класс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Pr="00562569" w:rsidRDefault="00562569">
            <w:pPr>
              <w:spacing w:line="276" w:lineRule="auto"/>
              <w:rPr>
                <w:bCs/>
                <w:lang w:eastAsia="en-US"/>
              </w:rPr>
            </w:pPr>
            <w:r w:rsidRPr="00562569">
              <w:rPr>
                <w:bCs/>
                <w:lang w:eastAsia="en-US"/>
              </w:rPr>
              <w:t>7</w:t>
            </w:r>
          </w:p>
        </w:tc>
      </w:tr>
    </w:tbl>
    <w:p w:rsidR="00562569" w:rsidRDefault="00562569" w:rsidP="00562569">
      <w:pPr>
        <w:rPr>
          <w:b/>
          <w:sz w:val="28"/>
          <w:szCs w:val="28"/>
        </w:rPr>
      </w:pPr>
    </w:p>
    <w:p w:rsidR="00562569" w:rsidRDefault="00562569" w:rsidP="00562569">
      <w:pPr>
        <w:rPr>
          <w:b/>
          <w:sz w:val="28"/>
          <w:szCs w:val="28"/>
        </w:rPr>
      </w:pPr>
    </w:p>
    <w:p w:rsidR="00562569" w:rsidRDefault="00562569" w:rsidP="00562569">
      <w:pPr>
        <w:rPr>
          <w:b/>
          <w:sz w:val="28"/>
          <w:szCs w:val="28"/>
        </w:rPr>
      </w:pPr>
    </w:p>
    <w:p w:rsidR="00562569" w:rsidRDefault="00562569" w:rsidP="00562569">
      <w:pPr>
        <w:rPr>
          <w:b/>
          <w:sz w:val="28"/>
          <w:szCs w:val="28"/>
        </w:rPr>
      </w:pPr>
    </w:p>
    <w:tbl>
      <w:tblPr>
        <w:tblW w:w="10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761"/>
      </w:tblGrid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Вопрос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</w:t>
            </w:r>
          </w:p>
        </w:tc>
      </w:tr>
      <w:tr w:rsidR="00562569" w:rsidTr="00562569">
        <w:trPr>
          <w:trHeight w:val="10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Гласные перед Н в полных и кратких страдательных причастиях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Буквы </w:t>
            </w:r>
            <w:r>
              <w:rPr>
                <w:b/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 xml:space="preserve"> и </w:t>
            </w:r>
            <w:r>
              <w:rPr>
                <w:b/>
                <w:sz w:val="22"/>
                <w:szCs w:val="22"/>
                <w:lang w:eastAsia="en-US"/>
              </w:rPr>
              <w:t xml:space="preserve">Я </w:t>
            </w:r>
            <w:r>
              <w:rPr>
                <w:sz w:val="22"/>
                <w:szCs w:val="22"/>
                <w:lang w:eastAsia="en-US"/>
              </w:rPr>
              <w:t xml:space="preserve">пишутся </w:t>
            </w:r>
            <w:r>
              <w:rPr>
                <w:b/>
                <w:sz w:val="22"/>
                <w:szCs w:val="22"/>
                <w:lang w:eastAsia="en-US"/>
              </w:rPr>
              <w:t>перед</w:t>
            </w:r>
            <w:r>
              <w:rPr>
                <w:sz w:val="22"/>
                <w:szCs w:val="22"/>
                <w:lang w:eastAsia="en-US"/>
              </w:rPr>
              <w:t xml:space="preserve"> одной или двумя </w:t>
            </w:r>
            <w:r>
              <w:rPr>
                <w:b/>
                <w:sz w:val="22"/>
                <w:szCs w:val="22"/>
                <w:lang w:eastAsia="en-US"/>
              </w:rPr>
              <w:t>буквами Н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 xml:space="preserve">в причастиях, образованных от глаголов на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–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ть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или – ять. </w:t>
            </w:r>
          </w:p>
          <w:p w:rsidR="00562569" w:rsidRDefault="00562569">
            <w:pPr>
              <w:spacing w:beforeLines="30" w:before="72" w:line="276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Размеш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анн</w:t>
            </w:r>
            <w:r>
              <w:rPr>
                <w:i/>
                <w:sz w:val="22"/>
                <w:szCs w:val="22"/>
                <w:lang w:eastAsia="en-US"/>
              </w:rPr>
              <w:t xml:space="preserve">ый (от глагола на 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–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а</w:t>
            </w:r>
            <w:proofErr w:type="gramEnd"/>
            <w:r>
              <w:rPr>
                <w:i/>
                <w:sz w:val="22"/>
                <w:szCs w:val="22"/>
                <w:lang w:eastAsia="en-US"/>
              </w:rPr>
              <w:t>ть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– размеш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ать</w:t>
            </w:r>
            <w:r>
              <w:rPr>
                <w:i/>
                <w:sz w:val="22"/>
                <w:szCs w:val="22"/>
                <w:lang w:eastAsia="en-US"/>
              </w:rPr>
              <w:t>)</w:t>
            </w:r>
          </w:p>
          <w:p w:rsidR="00562569" w:rsidRDefault="00562569">
            <w:pPr>
              <w:spacing w:beforeLines="30" w:before="72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Буква </w:t>
            </w:r>
            <w:r>
              <w:rPr>
                <w:b/>
                <w:sz w:val="22"/>
                <w:szCs w:val="22"/>
                <w:lang w:eastAsia="en-US"/>
              </w:rPr>
              <w:t>Е</w:t>
            </w:r>
            <w:r>
              <w:rPr>
                <w:sz w:val="22"/>
                <w:szCs w:val="22"/>
                <w:lang w:eastAsia="en-US"/>
              </w:rPr>
              <w:t xml:space="preserve"> пишется </w:t>
            </w:r>
            <w:r>
              <w:rPr>
                <w:b/>
                <w:sz w:val="22"/>
                <w:szCs w:val="22"/>
                <w:lang w:eastAsia="en-US"/>
              </w:rPr>
              <w:t>перед</w:t>
            </w:r>
            <w:r>
              <w:rPr>
                <w:sz w:val="22"/>
                <w:szCs w:val="22"/>
                <w:lang w:eastAsia="en-US"/>
              </w:rPr>
              <w:t xml:space="preserve"> одной или двумя </w:t>
            </w:r>
            <w:r>
              <w:rPr>
                <w:b/>
                <w:sz w:val="22"/>
                <w:szCs w:val="22"/>
                <w:lang w:eastAsia="en-US"/>
              </w:rPr>
              <w:t xml:space="preserve">буквами Н в причастиях, образованных от глаголов на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–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и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ть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или</w:t>
            </w:r>
            <w:r>
              <w:rPr>
                <w:b/>
                <w:sz w:val="22"/>
                <w:szCs w:val="22"/>
                <w:lang w:eastAsia="en-US"/>
              </w:rPr>
              <w:t xml:space="preserve"> –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еть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. </w:t>
            </w:r>
          </w:p>
          <w:p w:rsidR="00562569" w:rsidRDefault="00562569">
            <w:pPr>
              <w:spacing w:beforeLines="30" w:before="72" w:line="276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Закруч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енн</w:t>
            </w:r>
            <w:r>
              <w:rPr>
                <w:i/>
                <w:sz w:val="22"/>
                <w:szCs w:val="22"/>
                <w:lang w:eastAsia="en-US"/>
              </w:rPr>
              <w:t xml:space="preserve">ый ( от глагола на 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–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и</w:t>
            </w:r>
            <w:proofErr w:type="gramEnd"/>
            <w:r>
              <w:rPr>
                <w:i/>
                <w:sz w:val="22"/>
                <w:szCs w:val="22"/>
                <w:lang w:eastAsia="en-US"/>
              </w:rPr>
              <w:t>ть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– закрут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ить</w:t>
            </w:r>
            <w:r>
              <w:rPr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Одна и две буквы Н в суффиксах страдательных причастий прошедшего времени. Одна буква Н в отглагольных прилагательных.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 w:rsidP="00562569">
            <w:pPr>
              <w:spacing w:beforeLines="30" w:before="72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Две буквы Н пишутся в суффиксах</w:t>
            </w:r>
            <w:r>
              <w:rPr>
                <w:sz w:val="22"/>
                <w:szCs w:val="22"/>
                <w:lang w:eastAsia="en-US"/>
              </w:rPr>
              <w:t xml:space="preserve"> страдательных </w:t>
            </w:r>
            <w:r>
              <w:rPr>
                <w:b/>
                <w:sz w:val="22"/>
                <w:szCs w:val="22"/>
                <w:lang w:eastAsia="en-US"/>
              </w:rPr>
              <w:t xml:space="preserve">причастий </w:t>
            </w:r>
            <w:r>
              <w:rPr>
                <w:sz w:val="22"/>
                <w:szCs w:val="22"/>
                <w:lang w:eastAsia="en-US"/>
              </w:rPr>
              <w:t xml:space="preserve">прошедшего времени, образованных </w:t>
            </w:r>
            <w:bookmarkStart w:id="0" w:name="_GoBack"/>
            <w:bookmarkEnd w:id="0"/>
          </w:p>
          <w:p w:rsidR="00562569" w:rsidRDefault="00562569" w:rsidP="00562569">
            <w:pPr>
              <w:spacing w:beforeLines="30" w:before="72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</w:t>
            </w:r>
            <w:r>
              <w:rPr>
                <w:b/>
                <w:sz w:val="22"/>
                <w:szCs w:val="22"/>
                <w:lang w:eastAsia="en-US"/>
              </w:rPr>
              <w:t>от глаголов совершенного вида;</w:t>
            </w:r>
          </w:p>
          <w:p w:rsidR="00562569" w:rsidRDefault="00562569" w:rsidP="00562569">
            <w:pPr>
              <w:spacing w:beforeLines="30" w:before="72"/>
              <w:rPr>
                <w:sz w:val="22"/>
                <w:szCs w:val="22"/>
                <w:lang w:eastAsia="en-US"/>
              </w:rPr>
            </w:pPr>
            <w:r w:rsidRPr="00562569">
              <w:rPr>
                <w:b/>
                <w:sz w:val="22"/>
                <w:szCs w:val="22"/>
                <w:lang w:eastAsia="en-US"/>
              </w:rPr>
              <w:t xml:space="preserve">- от глаголов несовершенного вида, если </w:t>
            </w:r>
            <w:r w:rsidRPr="00562569">
              <w:rPr>
                <w:sz w:val="22"/>
                <w:szCs w:val="22"/>
                <w:lang w:eastAsia="en-US"/>
              </w:rPr>
              <w:t xml:space="preserve">эти </w:t>
            </w:r>
            <w:r w:rsidRPr="00562569">
              <w:rPr>
                <w:b/>
                <w:sz w:val="22"/>
                <w:szCs w:val="22"/>
                <w:lang w:eastAsia="en-US"/>
              </w:rPr>
              <w:t>причастия</w:t>
            </w:r>
            <w:r w:rsidRPr="00562569">
              <w:rPr>
                <w:sz w:val="22"/>
                <w:szCs w:val="22"/>
                <w:lang w:eastAsia="en-US"/>
              </w:rPr>
              <w:t xml:space="preserve"> </w:t>
            </w:r>
            <w:r w:rsidRPr="00562569">
              <w:rPr>
                <w:b/>
                <w:sz w:val="22"/>
                <w:szCs w:val="22"/>
                <w:lang w:eastAsia="en-US"/>
              </w:rPr>
              <w:t>имеют при себе пояснительные слова</w:t>
            </w:r>
            <w:r w:rsidRPr="00562569">
              <w:rPr>
                <w:sz w:val="22"/>
                <w:szCs w:val="22"/>
                <w:lang w:eastAsia="en-US"/>
              </w:rPr>
              <w:t xml:space="preserve"> и </w:t>
            </w:r>
            <w:r w:rsidRPr="00562569">
              <w:rPr>
                <w:b/>
                <w:sz w:val="22"/>
                <w:szCs w:val="22"/>
                <w:lang w:eastAsia="en-US"/>
              </w:rPr>
              <w:t>являются главным словом причастного оборота</w:t>
            </w:r>
            <w:r w:rsidRPr="00562569">
              <w:rPr>
                <w:sz w:val="22"/>
                <w:szCs w:val="22"/>
                <w:lang w:eastAsia="en-US"/>
              </w:rPr>
              <w:t>.</w:t>
            </w:r>
          </w:p>
          <w:p w:rsidR="00562569" w:rsidRDefault="00562569" w:rsidP="00562569">
            <w:pPr>
              <w:spacing w:beforeLines="30" w:before="72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Слома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нн</w:t>
            </w:r>
            <w:r>
              <w:rPr>
                <w:i/>
                <w:sz w:val="22"/>
                <w:szCs w:val="22"/>
                <w:lang w:eastAsia="en-US"/>
              </w:rPr>
              <w:t>ая ветка, вяза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нн</w:t>
            </w:r>
            <w:r>
              <w:rPr>
                <w:i/>
                <w:sz w:val="22"/>
                <w:szCs w:val="22"/>
                <w:lang w:eastAsia="en-US"/>
              </w:rPr>
              <w:t>ые бабушкой варежки.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Одна и две буквы Н в суффиксах кратких страдательных причастий и в кратких отглагольных прилагательных.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Одна буква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eastAsia="en-US"/>
              </w:rPr>
              <w:t xml:space="preserve"> пишется </w:t>
            </w:r>
            <w:r>
              <w:rPr>
                <w:b/>
                <w:sz w:val="22"/>
                <w:szCs w:val="22"/>
                <w:lang w:eastAsia="en-US"/>
              </w:rPr>
              <w:t>в суффиксах кратких страдательных причастий.</w:t>
            </w:r>
          </w:p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Ошибка исправлена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562569" w:rsidRDefault="00562569">
            <w:pPr>
              <w:spacing w:beforeLines="30" w:before="72" w:line="276" w:lineRule="auto"/>
              <w:rPr>
                <w:b/>
                <w:sz w:val="22"/>
                <w:szCs w:val="22"/>
                <w:lang w:eastAsia="en-US"/>
              </w:rPr>
            </w:pPr>
            <w:r w:rsidRPr="00562569">
              <w:rPr>
                <w:b/>
                <w:sz w:val="22"/>
                <w:szCs w:val="22"/>
                <w:lang w:eastAsia="en-US"/>
              </w:rPr>
              <w:t>В кратких отглагольных прилагательных пишется столько же Н, сколько и в полных отглагольных прилагательных, от которых они образованы.</w:t>
            </w:r>
          </w:p>
          <w:p w:rsidR="00562569" w:rsidRDefault="00562569">
            <w:pPr>
              <w:spacing w:beforeLines="30" w:before="72" w:line="276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Девочка рассеянна (невнимательна) – девочка рассеянная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Слитное и раздельное написание НЕ с причастиями.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69" w:rsidRDefault="00562569" w:rsidP="00562569">
            <w:pPr>
              <w:spacing w:beforeLines="30" w:before="7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 с причастиями пишется раздельно:</w:t>
            </w:r>
          </w:p>
          <w:p w:rsidR="00562569" w:rsidRDefault="00562569" w:rsidP="00562569">
            <w:pPr>
              <w:numPr>
                <w:ilvl w:val="0"/>
                <w:numId w:val="1"/>
              </w:numPr>
              <w:spacing w:beforeLines="30" w:before="7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 краткими причастиями – </w:t>
            </w:r>
            <w:r>
              <w:rPr>
                <w:i/>
                <w:sz w:val="22"/>
                <w:szCs w:val="22"/>
                <w:lang w:eastAsia="en-US"/>
              </w:rPr>
              <w:t xml:space="preserve">собрание 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не з</w:t>
            </w:r>
            <w:r>
              <w:rPr>
                <w:i/>
                <w:sz w:val="22"/>
                <w:szCs w:val="22"/>
                <w:lang w:eastAsia="en-US"/>
              </w:rPr>
              <w:t>акончено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562569" w:rsidRDefault="00562569" w:rsidP="00562569">
            <w:pPr>
              <w:numPr>
                <w:ilvl w:val="0"/>
                <w:numId w:val="1"/>
              </w:numPr>
              <w:spacing w:beforeLines="30" w:before="7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с полными причастиями, при которых есть зависимое слово или противопоставление с союзом «а»</w:t>
            </w:r>
          </w:p>
          <w:p w:rsidR="00562569" w:rsidRDefault="00562569" w:rsidP="00562569">
            <w:pPr>
              <w:spacing w:beforeLines="30" w:before="72"/>
              <w:ind w:left="360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u w:val="single"/>
                <w:lang w:eastAsia="en-US"/>
              </w:rPr>
              <w:t>не з</w:t>
            </w:r>
            <w:r>
              <w:rPr>
                <w:i/>
                <w:sz w:val="22"/>
                <w:szCs w:val="22"/>
                <w:lang w:eastAsia="en-US"/>
              </w:rPr>
              <w:t xml:space="preserve">аконченное вовремя собрание; 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не на</w:t>
            </w:r>
            <w:r>
              <w:rPr>
                <w:i/>
                <w:sz w:val="22"/>
                <w:szCs w:val="22"/>
                <w:lang w:eastAsia="en-US"/>
              </w:rPr>
              <w:t>писанное, а напечатанное письмо</w:t>
            </w:r>
          </w:p>
          <w:p w:rsidR="00562569" w:rsidRDefault="00562569" w:rsidP="00562569">
            <w:pPr>
              <w:spacing w:beforeLines="30" w:before="7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 пишется слитно с полными причастиями:</w:t>
            </w:r>
          </w:p>
          <w:p w:rsidR="00562569" w:rsidRDefault="00562569" w:rsidP="00562569">
            <w:pPr>
              <w:numPr>
                <w:ilvl w:val="0"/>
                <w:numId w:val="2"/>
              </w:numPr>
              <w:spacing w:beforeLines="30" w:before="72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если оно без </w:t>
            </w:r>
            <w:proofErr w:type="gramStart"/>
            <w:r>
              <w:rPr>
                <w:sz w:val="22"/>
                <w:szCs w:val="22"/>
                <w:lang w:eastAsia="en-US"/>
              </w:rPr>
              <w:t>НЕ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употребляется – 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него</w:t>
            </w:r>
            <w:r>
              <w:rPr>
                <w:i/>
                <w:sz w:val="22"/>
                <w:szCs w:val="22"/>
                <w:lang w:eastAsia="en-US"/>
              </w:rPr>
              <w:t>довавший человек;</w:t>
            </w:r>
          </w:p>
          <w:p w:rsidR="00562569" w:rsidRPr="00562569" w:rsidRDefault="00562569" w:rsidP="00562569">
            <w:pPr>
              <w:numPr>
                <w:ilvl w:val="0"/>
                <w:numId w:val="2"/>
              </w:numPr>
              <w:spacing w:beforeLines="30" w:before="7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если при них нет зависимых слов и нет противопоставления с союзом а – 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нера</w:t>
            </w:r>
            <w:r>
              <w:rPr>
                <w:i/>
                <w:sz w:val="22"/>
                <w:szCs w:val="22"/>
                <w:lang w:eastAsia="en-US"/>
              </w:rPr>
              <w:t>спустившийся цветок.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 Буквы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Ё после шипящих в суффиксах страдательных причастий прошедшего времени.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суффиксах причастий –</w:t>
            </w:r>
            <w:proofErr w:type="spellStart"/>
            <w:r>
              <w:rPr>
                <w:sz w:val="22"/>
                <w:szCs w:val="22"/>
                <w:lang w:eastAsia="en-US"/>
              </w:rPr>
              <w:t>енн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 – </w:t>
            </w:r>
            <w:proofErr w:type="spellStart"/>
            <w:r>
              <w:rPr>
                <w:sz w:val="22"/>
                <w:szCs w:val="22"/>
                <w:lang w:eastAsia="en-US"/>
              </w:rPr>
              <w:t>ен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после шипящих под ударением пишется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Ё</w:t>
            </w:r>
            <w:proofErr w:type="gramEnd"/>
            <w:r>
              <w:rPr>
                <w:sz w:val="22"/>
                <w:szCs w:val="22"/>
                <w:lang w:eastAsia="en-US"/>
              </w:rPr>
              <w:t>, без ударения – Е.</w:t>
            </w:r>
          </w:p>
          <w:p w:rsidR="00562569" w:rsidRDefault="00562569">
            <w:pPr>
              <w:spacing w:beforeLines="30" w:before="72" w:line="276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Завер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ш</w:t>
            </w:r>
            <w:r>
              <w:rPr>
                <w:b/>
                <w:i/>
                <w:sz w:val="22"/>
                <w:szCs w:val="22"/>
                <w:lang w:eastAsia="en-US"/>
              </w:rPr>
              <w:t>ё</w:t>
            </w:r>
            <w:r>
              <w:rPr>
                <w:i/>
                <w:sz w:val="22"/>
                <w:szCs w:val="22"/>
                <w:lang w:eastAsia="en-US"/>
              </w:rPr>
              <w:t>нный (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прич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.), ско</w:t>
            </w:r>
            <w:r>
              <w:rPr>
                <w:i/>
                <w:sz w:val="22"/>
                <w:szCs w:val="22"/>
                <w:u w:val="single"/>
                <w:lang w:eastAsia="en-US"/>
              </w:rPr>
              <w:t>ш</w:t>
            </w:r>
            <w:r>
              <w:rPr>
                <w:b/>
                <w:i/>
                <w:sz w:val="22"/>
                <w:szCs w:val="22"/>
                <w:lang w:eastAsia="en-US"/>
              </w:rPr>
              <w:t>е</w:t>
            </w:r>
            <w:r>
              <w:rPr>
                <w:i/>
                <w:sz w:val="22"/>
                <w:szCs w:val="22"/>
                <w:lang w:eastAsia="en-US"/>
              </w:rPr>
              <w:t>на (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прич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.)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6. Деепричастие как часть речи.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Деепричастие – самостоятельная часть речи, которая обозначает добавочное действие при основном, выраженном глаголом.</w:t>
            </w:r>
          </w:p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Деепричастие не изменяется. Бывает совершенного и несовершенного вида. В предложении является обстоятельством.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7. Деепричастный оборот.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Деепричастие может иметь при себе зависимые слова. Вместе с ними образует деепричастный оборот. Он в предложении является одним членом предложения – обстоятельством.</w:t>
            </w:r>
          </w:p>
        </w:tc>
      </w:tr>
      <w:tr w:rsidR="00562569" w:rsidTr="005625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8. Выделение запятыми деепричастного оборота и одиночных деепричастий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69" w:rsidRDefault="00562569">
            <w:pPr>
              <w:spacing w:beforeLines="30" w:before="72" w:line="276" w:lineRule="auto"/>
              <w:rPr>
                <w:lang w:eastAsia="en-US"/>
              </w:rPr>
            </w:pPr>
            <w:r>
              <w:rPr>
                <w:lang w:eastAsia="en-US"/>
              </w:rPr>
              <w:t>Деепричастие и деепричастный оборот с обеих сторон выделяются запятыми, если находятся в середине предложения, и одной запятой, если находятся в начале или в конце предложения.</w:t>
            </w:r>
          </w:p>
        </w:tc>
      </w:tr>
    </w:tbl>
    <w:p w:rsidR="00562569" w:rsidRDefault="00562569" w:rsidP="00562569"/>
    <w:p w:rsidR="00562569" w:rsidRDefault="00562569" w:rsidP="00562569"/>
    <w:p w:rsidR="003904CB" w:rsidRDefault="003904CB"/>
    <w:sectPr w:rsidR="003904CB" w:rsidSect="005625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595E"/>
    <w:multiLevelType w:val="hybridMultilevel"/>
    <w:tmpl w:val="9A1A5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C0199"/>
    <w:multiLevelType w:val="hybridMultilevel"/>
    <w:tmpl w:val="D1B00698"/>
    <w:lvl w:ilvl="0" w:tplc="50DC84A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27"/>
    <w:rsid w:val="003904CB"/>
    <w:rsid w:val="00562569"/>
    <w:rsid w:val="00A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1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2015-12-03T03:44:00Z</dcterms:created>
  <dcterms:modified xsi:type="dcterms:W3CDTF">2015-12-03T03:46:00Z</dcterms:modified>
</cp:coreProperties>
</file>